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472CA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E5A9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EE5A94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Центральному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472CA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E5A9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EE5A94" w:rsidRPr="00EE5A94">
        <w:rPr>
          <w:rFonts w:ascii="Times New Roman" w:eastAsia="Times New Roman" w:hAnsi="Times New Roman" w:cs="Times New Roman"/>
          <w:bCs/>
          <w:sz w:val="26"/>
          <w:szCs w:val="26"/>
        </w:rPr>
        <w:t>Центральному одномандатному избирательному округу №11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="00EE5A94">
        <w:rPr>
          <w:rFonts w:ascii="Times New Roman" w:eastAsia="Times New Roman" w:hAnsi="Times New Roman" w:cs="Times New Roman"/>
          <w:b/>
          <w:sz w:val="26"/>
          <w:szCs w:val="26"/>
        </w:rPr>
        <w:t>Ахметшина</w:t>
      </w:r>
      <w:proofErr w:type="spellEnd"/>
      <w:r w:rsidR="00EE5A94">
        <w:rPr>
          <w:rFonts w:ascii="Times New Roman" w:eastAsia="Times New Roman" w:hAnsi="Times New Roman" w:cs="Times New Roman"/>
          <w:b/>
          <w:sz w:val="26"/>
          <w:szCs w:val="26"/>
        </w:rPr>
        <w:t xml:space="preserve"> Рустама Халимовича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EE5A94" w:rsidRPr="00EE5A94">
        <w:rPr>
          <w:rFonts w:ascii="Times New Roman" w:eastAsia="Times New Roman" w:hAnsi="Times New Roman" w:cs="Times New Roman"/>
          <w:b/>
          <w:sz w:val="26"/>
          <w:szCs w:val="26"/>
        </w:rPr>
        <w:t>Центральному одномандатному избирательному округу №11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25DA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72CAA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877F1"/>
    <w:rsid w:val="008A6F57"/>
    <w:rsid w:val="008C3A1F"/>
    <w:rsid w:val="008C7F5D"/>
    <w:rsid w:val="008E58C9"/>
    <w:rsid w:val="008F3819"/>
    <w:rsid w:val="00900531"/>
    <w:rsid w:val="00906C0A"/>
    <w:rsid w:val="00947A80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1C66"/>
    <w:rsid w:val="00AE3F9B"/>
    <w:rsid w:val="00AF6A6E"/>
    <w:rsid w:val="00B038F8"/>
    <w:rsid w:val="00B13E78"/>
    <w:rsid w:val="00B234C6"/>
    <w:rsid w:val="00B33845"/>
    <w:rsid w:val="00B5765D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E5A94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C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22881-F23D-4B68-9368-DA526AE3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2020-09-16T12:22:00Z</dcterms:created>
  <dcterms:modified xsi:type="dcterms:W3CDTF">2020-09-16T12:22:00Z</dcterms:modified>
</cp:coreProperties>
</file>